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/2026/40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elanchthonschule, Erweiterungsneubau - Fenster &amp; Außentür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enster &amp; Außentür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